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2EE38" w14:textId="715C0758" w:rsidR="001333F3" w:rsidRPr="00384692" w:rsidRDefault="001333F3" w:rsidP="00384692">
      <w:bookmarkStart w:id="0" w:name="_GoBack"/>
      <w:bookmarkEnd w:id="0"/>
    </w:p>
    <w:sectPr w:rsidR="001333F3" w:rsidRPr="00384692" w:rsidSect="00A73D65">
      <w:headerReference w:type="default" r:id="rId7"/>
      <w:footerReference w:type="default" r:id="rId8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92FA1" w14:textId="77777777" w:rsidR="00DE075F" w:rsidRDefault="00DE075F" w:rsidP="007C2AD6">
      <w:r>
        <w:separator/>
      </w:r>
    </w:p>
  </w:endnote>
  <w:endnote w:type="continuationSeparator" w:id="0">
    <w:p w14:paraId="51D8F7B0" w14:textId="77777777" w:rsidR="00DE075F" w:rsidRDefault="00DE075F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7CF6DA" w14:textId="77777777" w:rsidR="007C3B1C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3E4510B5" w14:textId="77777777" w:rsidR="00E65AAA" w:rsidRDefault="007C3B1C" w:rsidP="00E65AAA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21BBA24D" w14:textId="62CCC9B1" w:rsidR="006D52CC" w:rsidRPr="0002017E" w:rsidRDefault="007C3B1C" w:rsidP="00E65AAA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Bá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</w:t>
                          </w:r>
                          <w:proofErr w:type="spellEnd"/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E65AAA">
                          <w:pPr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497CF6DA" w14:textId="77777777" w:rsidR="007C3B1C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3E4510B5" w14:textId="77777777" w:rsidR="00E65AAA" w:rsidRDefault="007C3B1C" w:rsidP="00E65AAA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21BBA24D" w14:textId="62CCC9B1" w:rsidR="006D52CC" w:rsidRPr="0002017E" w:rsidRDefault="007C3B1C" w:rsidP="00E65AAA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Bá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</w:t>
                    </w:r>
                    <w:proofErr w:type="spellEnd"/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E65AAA">
                    <w:pPr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C6F67" w14:textId="77777777" w:rsidR="00DE075F" w:rsidRDefault="00DE075F" w:rsidP="007C2AD6">
      <w:r>
        <w:separator/>
      </w:r>
    </w:p>
  </w:footnote>
  <w:footnote w:type="continuationSeparator" w:id="0">
    <w:p w14:paraId="53615972" w14:textId="77777777" w:rsidR="00DE075F" w:rsidRDefault="00DE075F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5A3AB42D">
          <wp:simplePos x="0" y="0"/>
          <wp:positionH relativeFrom="column">
            <wp:posOffset>-1118235</wp:posOffset>
          </wp:positionH>
          <wp:positionV relativeFrom="paragraph">
            <wp:posOffset>-449580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3040" cy="102012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6B3735" w14:textId="77777777" w:rsidR="00E65AAA" w:rsidRDefault="00E65AAA" w:rsidP="00E65AAA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  <w:p w14:paraId="3CA5B0C4" w14:textId="5847CC08" w:rsidR="00E61907" w:rsidRPr="00E61907" w:rsidRDefault="00E61907" w:rsidP="00E65AAA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E65AA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E65AA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E65AA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E65AA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556B3735" w14:textId="77777777" w:rsidR="00E65AAA" w:rsidRDefault="00E65AAA" w:rsidP="00E65AAA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  <w:p w14:paraId="3CA5B0C4" w14:textId="5847CC08" w:rsidR="00E61907" w:rsidRPr="00E61907" w:rsidRDefault="00E61907" w:rsidP="00E65AAA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E65AAA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E65AAA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E65AAA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E65AAA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411A"/>
    <w:rsid w:val="00067616"/>
    <w:rsid w:val="000E690F"/>
    <w:rsid w:val="001011EC"/>
    <w:rsid w:val="001258E4"/>
    <w:rsid w:val="001333F3"/>
    <w:rsid w:val="001447FE"/>
    <w:rsid w:val="00151377"/>
    <w:rsid w:val="001B4F83"/>
    <w:rsid w:val="001E2DF3"/>
    <w:rsid w:val="001F498D"/>
    <w:rsid w:val="0025294A"/>
    <w:rsid w:val="002B42D0"/>
    <w:rsid w:val="002C751C"/>
    <w:rsid w:val="002F2C10"/>
    <w:rsid w:val="00312B16"/>
    <w:rsid w:val="003307C7"/>
    <w:rsid w:val="00334D4B"/>
    <w:rsid w:val="00350359"/>
    <w:rsid w:val="00351940"/>
    <w:rsid w:val="0036020E"/>
    <w:rsid w:val="00384692"/>
    <w:rsid w:val="003974E5"/>
    <w:rsid w:val="003B5CF0"/>
    <w:rsid w:val="003B7684"/>
    <w:rsid w:val="003C78CA"/>
    <w:rsid w:val="003D4708"/>
    <w:rsid w:val="003D6319"/>
    <w:rsid w:val="003E5417"/>
    <w:rsid w:val="00444C36"/>
    <w:rsid w:val="00462D1E"/>
    <w:rsid w:val="0046780B"/>
    <w:rsid w:val="00470118"/>
    <w:rsid w:val="00474FD3"/>
    <w:rsid w:val="00492F7E"/>
    <w:rsid w:val="004B2866"/>
    <w:rsid w:val="005013D8"/>
    <w:rsid w:val="00550431"/>
    <w:rsid w:val="00575E2A"/>
    <w:rsid w:val="005B2EC5"/>
    <w:rsid w:val="005C56A7"/>
    <w:rsid w:val="00635906"/>
    <w:rsid w:val="0068050B"/>
    <w:rsid w:val="006A7608"/>
    <w:rsid w:val="006D52CC"/>
    <w:rsid w:val="007133BE"/>
    <w:rsid w:val="00776B1C"/>
    <w:rsid w:val="00780AE7"/>
    <w:rsid w:val="007C2AD6"/>
    <w:rsid w:val="007C3B1C"/>
    <w:rsid w:val="007F0328"/>
    <w:rsid w:val="00814144"/>
    <w:rsid w:val="00872614"/>
    <w:rsid w:val="00892CB8"/>
    <w:rsid w:val="008C3DDB"/>
    <w:rsid w:val="008E1B37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435DA"/>
    <w:rsid w:val="00A63A91"/>
    <w:rsid w:val="00AF0D1E"/>
    <w:rsid w:val="00B16C61"/>
    <w:rsid w:val="00B474A6"/>
    <w:rsid w:val="00B746ED"/>
    <w:rsid w:val="00B93D01"/>
    <w:rsid w:val="00BD66A1"/>
    <w:rsid w:val="00C2604C"/>
    <w:rsid w:val="00C51A0B"/>
    <w:rsid w:val="00C86C7B"/>
    <w:rsid w:val="00C959FD"/>
    <w:rsid w:val="00D04C12"/>
    <w:rsid w:val="00D16FBA"/>
    <w:rsid w:val="00D42674"/>
    <w:rsid w:val="00D436F7"/>
    <w:rsid w:val="00DA4D03"/>
    <w:rsid w:val="00DB110E"/>
    <w:rsid w:val="00DE075F"/>
    <w:rsid w:val="00E1043F"/>
    <w:rsid w:val="00E61907"/>
    <w:rsid w:val="00E65AAA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495C0-1636-41D7-8EBB-6B612119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4</cp:revision>
  <cp:lastPrinted>2026-01-09T17:53:00Z</cp:lastPrinted>
  <dcterms:created xsi:type="dcterms:W3CDTF">2026-01-12T14:40:00Z</dcterms:created>
  <dcterms:modified xsi:type="dcterms:W3CDTF">2026-01-15T18:27:00Z</dcterms:modified>
</cp:coreProperties>
</file>